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DE3BC0" w:rsidRDefault="000B5654" w:rsidP="002F36ED">
      <w:pPr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9F636E" w:rsidRPr="00DE3BC0">
        <w:rPr>
          <w:rFonts w:ascii="Arial" w:hAnsi="Arial"/>
          <w:b/>
          <w:color w:val="008998"/>
          <w:sz w:val="24"/>
          <w:lang w:val="es-ES_tradnl"/>
        </w:rPr>
        <w:t>HO</w:t>
      </w:r>
      <w:r w:rsidR="002F36ED" w:rsidRPr="00DE3BC0">
        <w:rPr>
          <w:rFonts w:ascii="Arial" w:hAnsi="Arial"/>
          <w:b/>
          <w:color w:val="008998"/>
          <w:sz w:val="24"/>
          <w:lang w:val="es-ES_tradnl"/>
        </w:rPr>
        <w:t>7</w:t>
      </w:r>
      <w:r w:rsidR="009F636E" w:rsidRPr="00DE3BC0">
        <w:rPr>
          <w:rFonts w:ascii="Arial" w:hAnsi="Arial"/>
          <w:b/>
          <w:color w:val="008998"/>
          <w:sz w:val="24"/>
          <w:lang w:val="es-ES_tradnl"/>
        </w:rPr>
        <w:t>0</w:t>
      </w:r>
      <w:r w:rsidR="00780C15" w:rsidRPr="00DE3BC0">
        <w:rPr>
          <w:rFonts w:ascii="Arial" w:hAnsi="Arial"/>
          <w:b/>
          <w:color w:val="008998"/>
          <w:sz w:val="24"/>
          <w:lang w:val="es-ES_tradnl"/>
        </w:rPr>
        <w:t xml:space="preserve"> RPT</w:t>
      </w: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6B7887" w:rsidRDefault="00AA34B9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6B7887">
        <w:rPr>
          <w:rFonts w:ascii="Arial" w:hAnsi="Arial" w:cs="Arial"/>
          <w:color w:val="808080" w:themeColor="background1" w:themeShade="80"/>
          <w:lang w:val="es-ES_tradnl"/>
        </w:rPr>
        <w:t xml:space="preserve"> / balconer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0B5654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HO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7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0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RPT</w:t>
      </w:r>
      <w:bookmarkStart w:id="0" w:name="_GoBack"/>
      <w:r w:rsidR="000B565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BE4974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BE4974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0B565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BE4974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BE4974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bookmarkEnd w:id="0"/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abatib</w:t>
      </w:r>
      <w:r w:rsidR="006B7887">
        <w:rPr>
          <w:rFonts w:ascii="Arial" w:eastAsia="Calibri" w:hAnsi="Arial" w:cs="Arial"/>
          <w:color w:val="808080"/>
          <w:lang w:val="es-ES_tradnl"/>
        </w:rPr>
        <w:t>le, batiente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6B7887">
        <w:rPr>
          <w:rFonts w:ascii="Arial" w:eastAsia="Calibri" w:hAnsi="Arial" w:cs="Arial"/>
          <w:color w:val="808080"/>
          <w:lang w:val="es-ES_tradnl"/>
        </w:rPr>
        <w:t xml:space="preserve">. </w:t>
      </w:r>
      <w:r w:rsidR="00485CF5">
        <w:rPr>
          <w:rFonts w:ascii="Arial" w:hAnsi="Arial" w:cs="Arial"/>
          <w:color w:val="808080" w:themeColor="background1" w:themeShade="80"/>
          <w:lang w:val="es-ES_tradnl"/>
        </w:rPr>
        <w:t xml:space="preserve">Perfiles de marco de módulo 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70</w:t>
      </w:r>
      <w:r w:rsidR="00485CF5">
        <w:rPr>
          <w:rFonts w:ascii="Arial" w:hAnsi="Arial" w:cs="Arial"/>
          <w:color w:val="808080" w:themeColor="background1" w:themeShade="80"/>
          <w:lang w:val="es-ES_tradnl"/>
        </w:rPr>
        <w:t xml:space="preserve"> mm y perfiles de hoja de módulo 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71</w:t>
      </w:r>
      <w:r w:rsidR="00485CF5">
        <w:rPr>
          <w:rFonts w:ascii="Arial" w:hAnsi="Arial" w:cs="Arial"/>
          <w:color w:val="808080" w:themeColor="background1" w:themeShade="80"/>
          <w:lang w:val="es-ES_tradnl"/>
        </w:rPr>
        <w:t xml:space="preserve"> mm.</w:t>
      </w:r>
      <w:r w:rsidR="003611B4">
        <w:rPr>
          <w:rFonts w:ascii="Arial" w:hAnsi="Arial" w:cs="Arial"/>
          <w:color w:val="808080" w:themeColor="background1" w:themeShade="80"/>
          <w:lang w:val="es-ES_tradnl"/>
        </w:rPr>
        <w:t>, con espesor general de paredes de 1,7 mm.</w:t>
      </w:r>
      <w:r w:rsidR="006B7887">
        <w:rPr>
          <w:rFonts w:ascii="Arial" w:hAnsi="Arial" w:cs="Arial"/>
          <w:color w:val="808080" w:themeColor="background1" w:themeShade="80"/>
          <w:lang w:val="es-ES_tradnl"/>
        </w:rPr>
        <w:t>Sección vista marco-hoja de 59 mm. y sección vista inversor ó travesaño 65 mm.</w:t>
      </w:r>
    </w:p>
    <w:p w:rsidR="002F36ED" w:rsidRDefault="00485CF5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R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D00148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</w:t>
      </w:r>
    </w:p>
    <w:p w:rsidR="00E70C5B" w:rsidRDefault="00E70C5B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Los perfiles de aluminio están provistos de rotura de</w:t>
      </w:r>
      <w:r w:rsidR="002F36ED">
        <w:rPr>
          <w:rFonts w:ascii="Arial" w:eastAsia="Calibri" w:hAnsi="Arial" w:cs="Arial"/>
          <w:color w:val="808080"/>
          <w:lang w:val="es-ES_tradnl"/>
        </w:rPr>
        <w:t>l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puente térmico obtenida por inserción de varillas aislantes de poliamida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6.6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,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reforzadas con fibra de vidrio</w:t>
      </w:r>
      <w:r w:rsidR="006B7887">
        <w:rPr>
          <w:rFonts w:ascii="Arial" w:hAnsi="Arial" w:cs="Arial"/>
          <w:color w:val="808080" w:themeColor="background1" w:themeShade="80"/>
          <w:lang w:val="es-ES_tradnl"/>
        </w:rPr>
        <w:t xml:space="preserve"> al 25%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,</w:t>
      </w:r>
      <w:r>
        <w:rPr>
          <w:rFonts w:ascii="Arial" w:hAnsi="Arial" w:cs="Arial"/>
          <w:color w:val="808080" w:themeColor="background1" w:themeShade="80"/>
          <w:lang w:val="es-ES_tradnl"/>
        </w:rPr>
        <w:t>de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 xml:space="preserve">34mm de longitud en el marco y de 36 mm. en la hoja, empleando además junquillo exterior de PVC rígido </w:t>
      </w:r>
      <w:proofErr w:type="spellStart"/>
      <w:r w:rsidR="002F36ED">
        <w:rPr>
          <w:rFonts w:ascii="Arial" w:hAnsi="Arial" w:cs="Arial"/>
          <w:color w:val="808080" w:themeColor="background1" w:themeShade="80"/>
          <w:lang w:val="es-ES_tradnl"/>
        </w:rPr>
        <w:t>coextruido</w:t>
      </w:r>
      <w:proofErr w:type="spellEnd"/>
      <w:r w:rsidR="002F36ED">
        <w:rPr>
          <w:rFonts w:ascii="Arial" w:hAnsi="Arial" w:cs="Arial"/>
          <w:color w:val="808080" w:themeColor="background1" w:themeShade="80"/>
          <w:lang w:val="es-ES_tradnl"/>
        </w:rPr>
        <w:t xml:space="preserve"> con junta aislante flexible.</w:t>
      </w:r>
      <w:r w:rsidR="003611B4">
        <w:rPr>
          <w:rFonts w:ascii="Arial" w:hAnsi="Arial" w:cs="Arial"/>
          <w:color w:val="808080" w:themeColor="background1" w:themeShade="80"/>
          <w:lang w:val="es-ES_tradnl"/>
        </w:rPr>
        <w:t xml:space="preserve"> Acristalamiento máximo de 36 mm. de vidrio.</w:t>
      </w:r>
    </w:p>
    <w:p w:rsidR="002F36ED" w:rsidRDefault="006B7887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 xml:space="preserve">Aislamiento térmico </w:t>
      </w:r>
      <w:r w:rsidR="003611B4">
        <w:rPr>
          <w:rFonts w:ascii="Arial" w:hAnsi="Arial" w:cs="Arial"/>
          <w:color w:val="808080" w:themeColor="background1" w:themeShade="80"/>
          <w:lang w:val="es-ES_tradnl"/>
        </w:rPr>
        <w:t xml:space="preserve">máximo 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del nudo marco-hoja: </w:t>
      </w:r>
      <w:proofErr w:type="spellStart"/>
      <w:r w:rsidR="002F36ED">
        <w:rPr>
          <w:rFonts w:ascii="Arial" w:hAnsi="Arial" w:cs="Arial"/>
          <w:color w:val="808080" w:themeColor="background1" w:themeShade="80"/>
          <w:lang w:val="es-ES_tradnl"/>
        </w:rPr>
        <w:t>U</w:t>
      </w:r>
      <w:r w:rsidR="003611B4">
        <w:rPr>
          <w:rFonts w:ascii="Arial" w:hAnsi="Arial" w:cs="Arial"/>
          <w:color w:val="808080" w:themeColor="background1" w:themeShade="80"/>
          <w:vertAlign w:val="subscript"/>
          <w:lang w:val="es-ES_tradnl"/>
        </w:rPr>
        <w:t>h,m</w:t>
      </w:r>
      <w:proofErr w:type="spellEnd"/>
      <w:r w:rsidR="002F36ED">
        <w:rPr>
          <w:rFonts w:ascii="Arial" w:hAnsi="Arial" w:cs="Arial"/>
          <w:color w:val="808080" w:themeColor="background1" w:themeShade="80"/>
          <w:lang w:val="es-ES_tradnl"/>
        </w:rPr>
        <w:t>=</w:t>
      </w:r>
      <w:r w:rsidR="00F2664D">
        <w:rPr>
          <w:rFonts w:ascii="Arial" w:hAnsi="Arial" w:cs="Arial"/>
          <w:color w:val="808080" w:themeColor="background1" w:themeShade="80"/>
          <w:lang w:val="es-ES_tradnl"/>
        </w:rPr>
        <w:t>1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,</w:t>
      </w:r>
      <w:r w:rsidR="00F2664D">
        <w:rPr>
          <w:rFonts w:ascii="Arial" w:hAnsi="Arial" w:cs="Arial"/>
          <w:color w:val="808080" w:themeColor="background1" w:themeShade="80"/>
          <w:lang w:val="es-ES_tradnl"/>
        </w:rPr>
        <w:t>9</w:t>
      </w:r>
      <w:r w:rsidR="00780C15">
        <w:rPr>
          <w:rFonts w:ascii="Arial" w:hAnsi="Arial" w:cs="Arial"/>
          <w:color w:val="808080" w:themeColor="background1" w:themeShade="80"/>
          <w:lang w:val="es-ES_tradnl"/>
        </w:rPr>
        <w:t xml:space="preserve"> W/m</w:t>
      </w:r>
      <w:r w:rsidR="00780C15" w:rsidRPr="006B7887">
        <w:rPr>
          <w:rFonts w:ascii="Arial" w:hAnsi="Arial" w:cs="Arial"/>
          <w:color w:val="808080" w:themeColor="background1" w:themeShade="80"/>
          <w:vertAlign w:val="superscript"/>
          <w:lang w:val="es-ES_tradnl"/>
        </w:rPr>
        <w:t>2</w:t>
      </w:r>
      <w:r w:rsidR="00780C15">
        <w:rPr>
          <w:rFonts w:ascii="Arial" w:hAnsi="Arial" w:cs="Arial"/>
          <w:color w:val="808080" w:themeColor="background1" w:themeShade="80"/>
          <w:lang w:val="es-ES_tradnl"/>
        </w:rPr>
        <w:t>K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.</w:t>
      </w: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queidad por un sistema de 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triple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</w:t>
      </w:r>
      <w:r w:rsidR="006B7887">
        <w:rPr>
          <w:rFonts w:ascii="Arial" w:eastAsia="Calibri" w:hAnsi="Arial" w:cs="Arial"/>
          <w:color w:val="808080"/>
          <w:lang w:val="es-ES_tradnl"/>
        </w:rPr>
        <w:t xml:space="preserve"> y PVC</w:t>
      </w:r>
      <w:r w:rsidRPr="00E70C5B">
        <w:rPr>
          <w:rFonts w:ascii="Arial" w:eastAsia="Calibri" w:hAnsi="Arial" w:cs="Arial"/>
          <w:color w:val="808080"/>
          <w:lang w:val="es-ES_tradnl"/>
        </w:rPr>
        <w:t>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ventana  de </w:t>
      </w:r>
      <w:r w:rsidR="00780C1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una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hoja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</w:t>
      </w:r>
      <w:r w:rsidR="00780C1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00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</w:t>
      </w:r>
      <w:r w:rsidR="002F36ED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48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9F636E">
        <w:rPr>
          <w:rFonts w:ascii="Arial" w:eastAsia="Calibri" w:hAnsi="Arial" w:cs="Arial"/>
          <w:color w:val="808080"/>
          <w:lang w:val="es-ES_tradnl"/>
        </w:rPr>
        <w:t xml:space="preserve"> E</w:t>
      </w:r>
      <w:r w:rsidR="006B7887">
        <w:rPr>
          <w:rFonts w:ascii="Arial" w:eastAsia="Calibri" w:hAnsi="Arial" w:cs="Arial"/>
          <w:color w:val="808080"/>
          <w:lang w:val="es-ES_tradnl"/>
        </w:rPr>
        <w:t>15</w:t>
      </w:r>
      <w:r w:rsidR="00780C15">
        <w:rPr>
          <w:rFonts w:ascii="Arial" w:eastAsia="Calibri" w:hAnsi="Arial" w:cs="Arial"/>
          <w:color w:val="808080"/>
          <w:lang w:val="es-ES_tradnl"/>
        </w:rPr>
        <w:t>0</w:t>
      </w:r>
      <w:r w:rsidR="009F636E">
        <w:rPr>
          <w:rFonts w:ascii="Arial" w:eastAsia="Calibri" w:hAnsi="Arial" w:cs="Arial"/>
          <w:color w:val="808080"/>
          <w:lang w:val="es-ES_tradnl"/>
        </w:rPr>
        <w:t>0</w:t>
      </w:r>
    </w:p>
    <w:p w:rsidR="00E70C5B" w:rsidRDefault="00E70C5B" w:rsidP="00E70C5B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D02CA5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5</w:t>
      </w:r>
    </w:p>
    <w:p w:rsidR="006B7887" w:rsidRPr="006B7887" w:rsidRDefault="006B7887" w:rsidP="006B7887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ventana  de 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una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hoja d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1230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1480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6B7887" w:rsidRPr="00E70C5B" w:rsidRDefault="006B7887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Aislamiento acústico según Norma UNE-EN 10140-2:2011</w:t>
      </w:r>
      <w:r>
        <w:rPr>
          <w:rFonts w:ascii="Arial" w:hAnsi="Arial" w:cs="Arial"/>
          <w:color w:val="808080" w:themeColor="background1" w:themeShade="80"/>
          <w:lang w:val="es-ES_tradnl"/>
        </w:rPr>
        <w:tab/>
      </w:r>
      <w:r>
        <w:rPr>
          <w:rFonts w:ascii="Arial" w:hAnsi="Arial" w:cs="Arial"/>
          <w:color w:val="808080" w:themeColor="background1" w:themeShade="80"/>
          <w:lang w:val="es-ES_tradnl"/>
        </w:rPr>
        <w:tab/>
      </w:r>
      <w:proofErr w:type="spellStart"/>
      <w:r>
        <w:rPr>
          <w:rFonts w:ascii="Arial" w:hAnsi="Arial" w:cs="Arial"/>
          <w:color w:val="808080" w:themeColor="background1" w:themeShade="80"/>
          <w:lang w:val="es-ES_tradnl"/>
        </w:rPr>
        <w:t>R</w:t>
      </w:r>
      <w:r w:rsidRPr="006B7887">
        <w:rPr>
          <w:rFonts w:ascii="Arial" w:hAnsi="Arial" w:cs="Arial"/>
          <w:color w:val="808080" w:themeColor="background1" w:themeShade="80"/>
          <w:vertAlign w:val="subscript"/>
          <w:lang w:val="es-ES_tradnl"/>
        </w:rPr>
        <w:t>w</w:t>
      </w:r>
      <w:proofErr w:type="spellEnd"/>
      <w:r>
        <w:rPr>
          <w:rFonts w:ascii="Arial" w:hAnsi="Arial" w:cs="Arial"/>
          <w:color w:val="808080" w:themeColor="background1" w:themeShade="80"/>
          <w:lang w:val="es-ES_tradnl"/>
        </w:rPr>
        <w:t>(</w:t>
      </w:r>
      <w:proofErr w:type="spellStart"/>
      <w:r>
        <w:rPr>
          <w:rFonts w:ascii="Arial" w:hAnsi="Arial" w:cs="Arial"/>
          <w:color w:val="808080" w:themeColor="background1" w:themeShade="80"/>
          <w:lang w:val="es-ES_tradnl"/>
        </w:rPr>
        <w:t>C;C</w:t>
      </w:r>
      <w:r w:rsidRPr="006B7887">
        <w:rPr>
          <w:rFonts w:ascii="Arial" w:hAnsi="Arial" w:cs="Arial"/>
          <w:color w:val="808080" w:themeColor="background1" w:themeShade="80"/>
          <w:vertAlign w:val="subscript"/>
          <w:lang w:val="es-ES_tradnl"/>
        </w:rPr>
        <w:t>tr</w:t>
      </w:r>
      <w:proofErr w:type="spellEnd"/>
      <w:r>
        <w:rPr>
          <w:rFonts w:ascii="Arial" w:hAnsi="Arial" w:cs="Arial"/>
          <w:color w:val="808080" w:themeColor="background1" w:themeShade="80"/>
          <w:lang w:val="es-ES_tradnl"/>
        </w:rPr>
        <w:t>)=46(-1;-4) dB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7C2A27" w:rsidRPr="005B1350" w:rsidRDefault="007C2A27" w:rsidP="00962655">
      <w:pPr>
        <w:rPr>
          <w:rFonts w:ascii="Arial" w:hAnsi="Arial" w:cs="Arial"/>
          <w:b/>
          <w:i/>
          <w:color w:val="008998"/>
          <w:sz w:val="18"/>
          <w:szCs w:val="20"/>
          <w:lang w:val="es-ES_tradnl"/>
        </w:rPr>
      </w:pPr>
      <w:r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>Prestaciones d</w:t>
      </w:r>
      <w:r w:rsidR="00685851"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 xml:space="preserve">e resistencia </w:t>
      </w:r>
      <w:r w:rsidR="00485CF5"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 xml:space="preserve">mecánica </w:t>
      </w:r>
      <w:r w:rsidR="00685851"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>según Norma UNE-</w:t>
      </w:r>
      <w:r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>EN 755 - 2</w:t>
      </w: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272853" cy="510540"/>
            <wp:effectExtent l="0" t="0" r="381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37" cy="51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16AA7"/>
    <w:rsid w:val="000758E3"/>
    <w:rsid w:val="000B5654"/>
    <w:rsid w:val="000E7F09"/>
    <w:rsid w:val="000F04EE"/>
    <w:rsid w:val="00161521"/>
    <w:rsid w:val="00184353"/>
    <w:rsid w:val="002035EC"/>
    <w:rsid w:val="002C66FA"/>
    <w:rsid w:val="002F36ED"/>
    <w:rsid w:val="00300FDB"/>
    <w:rsid w:val="003611B4"/>
    <w:rsid w:val="003C1E94"/>
    <w:rsid w:val="00476CB1"/>
    <w:rsid w:val="00485CF5"/>
    <w:rsid w:val="00517E65"/>
    <w:rsid w:val="005B1350"/>
    <w:rsid w:val="005D7DA6"/>
    <w:rsid w:val="005F4991"/>
    <w:rsid w:val="00617750"/>
    <w:rsid w:val="00664266"/>
    <w:rsid w:val="00684311"/>
    <w:rsid w:val="00685851"/>
    <w:rsid w:val="006B7887"/>
    <w:rsid w:val="00720C47"/>
    <w:rsid w:val="00747486"/>
    <w:rsid w:val="00780C15"/>
    <w:rsid w:val="007C2A27"/>
    <w:rsid w:val="007C3725"/>
    <w:rsid w:val="00846A84"/>
    <w:rsid w:val="0087742E"/>
    <w:rsid w:val="0088669A"/>
    <w:rsid w:val="008B4DD0"/>
    <w:rsid w:val="008F397B"/>
    <w:rsid w:val="009305CA"/>
    <w:rsid w:val="00962655"/>
    <w:rsid w:val="009F636E"/>
    <w:rsid w:val="00A7445B"/>
    <w:rsid w:val="00A779B0"/>
    <w:rsid w:val="00A86C75"/>
    <w:rsid w:val="00AA34B9"/>
    <w:rsid w:val="00B5447F"/>
    <w:rsid w:val="00BE4974"/>
    <w:rsid w:val="00BE6E50"/>
    <w:rsid w:val="00C30646"/>
    <w:rsid w:val="00CC7346"/>
    <w:rsid w:val="00CE095E"/>
    <w:rsid w:val="00D00148"/>
    <w:rsid w:val="00D02CA5"/>
    <w:rsid w:val="00DC3167"/>
    <w:rsid w:val="00DE3BC0"/>
    <w:rsid w:val="00E422B6"/>
    <w:rsid w:val="00E60678"/>
    <w:rsid w:val="00E70C5B"/>
    <w:rsid w:val="00F2664D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7</cp:revision>
  <cp:lastPrinted>2011-06-20T07:32:00Z</cp:lastPrinted>
  <dcterms:created xsi:type="dcterms:W3CDTF">2016-10-26T08:19:00Z</dcterms:created>
  <dcterms:modified xsi:type="dcterms:W3CDTF">2017-09-25T07:30:00Z</dcterms:modified>
</cp:coreProperties>
</file>